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0531" w14:textId="77777777" w:rsidR="00CA30D2" w:rsidRDefault="00CA30D2" w:rsidP="00CA30D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B81260" w14:textId="222D1931" w:rsidR="00CA30D2" w:rsidRDefault="00CA30D2" w:rsidP="00CA30D2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OBOWIĄZEK INFORMACYJNY </w:t>
      </w:r>
    </w:p>
    <w:p w14:paraId="57A5C417" w14:textId="77777777" w:rsidR="00135060" w:rsidRDefault="00135060" w:rsidP="00CA30D2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D6090AF" w14:textId="77777777" w:rsidR="00CA30D2" w:rsidRDefault="00CA30D2" w:rsidP="00CA30D2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>
        <w:rPr>
          <w:rFonts w:ascii="Arial" w:hAnsi="Arial" w:cs="Arial"/>
          <w:b/>
          <w:sz w:val="20"/>
          <w:szCs w:val="20"/>
        </w:rPr>
        <w:t xml:space="preserve">Nadleśnictwo </w:t>
      </w:r>
      <w:r w:rsidR="00BD07F8">
        <w:rPr>
          <w:rFonts w:ascii="Arial" w:hAnsi="Arial" w:cs="Arial"/>
          <w:b/>
          <w:sz w:val="20"/>
          <w:szCs w:val="20"/>
        </w:rPr>
        <w:t xml:space="preserve"> Mircze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informuje, iż:</w:t>
      </w:r>
    </w:p>
    <w:p w14:paraId="4C9B3362" w14:textId="77777777" w:rsidR="00CA30D2" w:rsidRPr="00135060" w:rsidRDefault="00CA30D2" w:rsidP="00CA30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6194E">
        <w:rPr>
          <w:rFonts w:ascii="Arial" w:hAnsi="Arial" w:cs="Arial"/>
          <w:sz w:val="20"/>
          <w:szCs w:val="20"/>
        </w:rPr>
        <w:t xml:space="preserve">Administratorem danych osobowych jest </w:t>
      </w:r>
      <w:r w:rsidRPr="0036194E">
        <w:rPr>
          <w:rFonts w:ascii="Arial" w:hAnsi="Arial" w:cs="Arial"/>
          <w:b/>
          <w:sz w:val="20"/>
          <w:szCs w:val="20"/>
        </w:rPr>
        <w:t xml:space="preserve">Nadleśnictwo </w:t>
      </w:r>
      <w:r w:rsidR="00135060" w:rsidRPr="0036194E">
        <w:rPr>
          <w:rFonts w:ascii="Arial" w:hAnsi="Arial" w:cs="Arial"/>
          <w:b/>
          <w:sz w:val="20"/>
          <w:szCs w:val="20"/>
        </w:rPr>
        <w:t>Mircze</w:t>
      </w:r>
      <w:r w:rsidRPr="0036194E">
        <w:rPr>
          <w:rFonts w:ascii="Arial" w:hAnsi="Arial" w:cs="Arial"/>
          <w:b/>
          <w:sz w:val="20"/>
          <w:szCs w:val="20"/>
        </w:rPr>
        <w:t xml:space="preserve"> ul. </w:t>
      </w:r>
      <w:r w:rsidR="00135060" w:rsidRPr="0036194E">
        <w:rPr>
          <w:rFonts w:ascii="Arial" w:hAnsi="Arial" w:cs="Arial"/>
          <w:b/>
          <w:sz w:val="20"/>
          <w:szCs w:val="20"/>
        </w:rPr>
        <w:t>Hrubieszowska 55</w:t>
      </w:r>
      <w:r w:rsidRPr="0036194E">
        <w:rPr>
          <w:rFonts w:ascii="Arial" w:hAnsi="Arial" w:cs="Arial"/>
          <w:b/>
          <w:sz w:val="20"/>
          <w:szCs w:val="20"/>
        </w:rPr>
        <w:t xml:space="preserve">, </w:t>
      </w:r>
      <w:r w:rsidR="00135060" w:rsidRPr="0036194E">
        <w:rPr>
          <w:rFonts w:ascii="Arial" w:hAnsi="Arial" w:cs="Arial"/>
          <w:b/>
          <w:sz w:val="20"/>
          <w:szCs w:val="20"/>
        </w:rPr>
        <w:t>22-530 Mircze</w:t>
      </w:r>
      <w:r w:rsidRPr="0036194E">
        <w:rPr>
          <w:rFonts w:ascii="Arial" w:hAnsi="Arial" w:cs="Arial"/>
          <w:sz w:val="20"/>
          <w:szCs w:val="20"/>
        </w:rPr>
        <w:t xml:space="preserve"> zwane dalej </w:t>
      </w:r>
      <w:r w:rsidRPr="0036194E">
        <w:rPr>
          <w:rFonts w:ascii="Arial" w:hAnsi="Arial" w:cs="Arial"/>
          <w:b/>
          <w:sz w:val="20"/>
          <w:szCs w:val="20"/>
        </w:rPr>
        <w:t>Administratorem Danych</w:t>
      </w:r>
      <w:r w:rsidRPr="0036194E">
        <w:rPr>
          <w:rFonts w:ascii="Arial" w:hAnsi="Arial" w:cs="Arial"/>
          <w:sz w:val="20"/>
          <w:szCs w:val="20"/>
        </w:rPr>
        <w:t>, tel.:</w:t>
      </w:r>
      <w:r w:rsidR="00135060" w:rsidRPr="0036194E">
        <w:rPr>
          <w:rFonts w:ascii="Arial" w:hAnsi="Arial" w:cs="Arial"/>
          <w:sz w:val="20"/>
          <w:szCs w:val="20"/>
        </w:rPr>
        <w:t xml:space="preserve"> 84 6519002</w:t>
      </w:r>
      <w:r w:rsidRPr="0036194E">
        <w:rPr>
          <w:rFonts w:ascii="Arial" w:hAnsi="Arial" w:cs="Arial"/>
          <w:sz w:val="20"/>
          <w:szCs w:val="20"/>
        </w:rPr>
        <w:t xml:space="preserve">, e-mail: </w:t>
      </w:r>
      <w:r w:rsidR="00135060" w:rsidRPr="0036194E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135060" w:rsidRPr="0036194E">
          <w:rPr>
            <w:rFonts w:ascii="Arial" w:hAnsi="Arial" w:cs="Arial"/>
            <w:sz w:val="20"/>
            <w:szCs w:val="20"/>
          </w:rPr>
          <w:t>mircze</w:t>
        </w:r>
        <w:r w:rsidR="00135060" w:rsidRPr="0036194E">
          <w:rPr>
            <w:sz w:val="20"/>
            <w:szCs w:val="20"/>
          </w:rPr>
          <w:t xml:space="preserve"> </w:t>
        </w:r>
        <w:r w:rsidRPr="0036194E">
          <w:rPr>
            <w:rStyle w:val="Hipercze"/>
            <w:rFonts w:ascii="Arial" w:hAnsi="Arial" w:cs="Arial"/>
            <w:color w:val="auto"/>
            <w:sz w:val="20"/>
            <w:szCs w:val="20"/>
          </w:rPr>
          <w:t>@lublin.lasy.gov.pl</w:t>
        </w:r>
      </w:hyperlink>
      <w:r w:rsidRPr="0013506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90F1E13" w14:textId="77777777" w:rsidR="00CA30D2" w:rsidRDefault="00CA30D2" w:rsidP="00CA30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401B92F" w14:textId="1D9AFE1C" w:rsidR="00CA30D2" w:rsidRDefault="00CA30D2" w:rsidP="00CA30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przetwarzania danych jest prowadzenie postępowania</w:t>
      </w:r>
      <w:r w:rsidR="00BC799F">
        <w:rPr>
          <w:rFonts w:ascii="Arial" w:hAnsi="Arial" w:cs="Arial"/>
          <w:sz w:val="20"/>
          <w:szCs w:val="20"/>
        </w:rPr>
        <w:t xml:space="preserve"> </w:t>
      </w:r>
      <w:r w:rsidR="00182EF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C799F" w:rsidRPr="00051B93">
        <w:rPr>
          <w:rFonts w:ascii="Arial" w:hAnsi="Arial" w:cs="Arial"/>
          <w:b/>
          <w:bCs/>
          <w:sz w:val="20"/>
          <w:szCs w:val="20"/>
        </w:rPr>
        <w:t>przetargu</w:t>
      </w:r>
      <w:r w:rsidR="00182EF3" w:rsidRPr="00051B93">
        <w:rPr>
          <w:rFonts w:ascii="Arial" w:hAnsi="Arial" w:cs="Arial"/>
          <w:b/>
          <w:bCs/>
          <w:sz w:val="20"/>
          <w:szCs w:val="20"/>
        </w:rPr>
        <w:t xml:space="preserve"> na samochód</w:t>
      </w:r>
      <w:r w:rsidR="00BC7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 Administratora Danych.</w:t>
      </w:r>
    </w:p>
    <w:p w14:paraId="612A2AB2" w14:textId="77777777" w:rsidR="00CA30D2" w:rsidRDefault="00CA30D2" w:rsidP="00CA30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Przetwarzanie danych osobowych odbywa się na podstawie jest art. 6 ust. 1 lit. c) RODO – niezbędne do wypełnienia obowiązku prawnego ciążącego na Administratorze w szczególności ustawą z dnia 29 stycznia 2004 r. – Prawo zamówień publicznych, Decyzja Nr 243 Dyrektora Generalnego Lasów Państwowych w sprawie udostępnienia jednolitych wzorów dokumentów dotyczących zamawiania usług leśnych z zakresu gospodarki leśnej w jednostkach organizacyjnych w Lasów Państwowych, oraz art. 6 ust. 1 lit. b) RODO – przetwarzanie jest niezbędne do wykonania umowy, lub do podjęcia działań przed zawarciem umowy.</w:t>
      </w:r>
    </w:p>
    <w:p w14:paraId="29B4DAB6" w14:textId="77777777" w:rsidR="00CA30D2" w:rsidRDefault="00CA30D2" w:rsidP="00CA30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Danych może przetwarzać dane osobowe jako prawnie uzasadniony interes realizowany przez Administratora Danych, o ile prawnie uzasadniony interes wystąpi. </w:t>
      </w:r>
    </w:p>
    <w:p w14:paraId="1A374F1D" w14:textId="77777777" w:rsidR="00CA30D2" w:rsidRDefault="00CA30D2" w:rsidP="00CA30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doradczych, podmiotom, z których usług Administrator Danych będzie korzystał w ramach realizacji umów. </w:t>
      </w:r>
    </w:p>
    <w:p w14:paraId="56E2BA97" w14:textId="77777777" w:rsidR="00CA30D2" w:rsidRDefault="00CA30D2" w:rsidP="00CA30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531D0F64" w14:textId="77777777" w:rsidR="00CA30D2" w:rsidRDefault="00CA30D2" w:rsidP="00CA30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Pan/Pani prawo do:</w:t>
      </w:r>
    </w:p>
    <w:p w14:paraId="1CE455AF" w14:textId="77777777" w:rsidR="00CA30D2" w:rsidRDefault="00CA30D2" w:rsidP="00CA30D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7EB7D2B1" w14:textId="77777777" w:rsidR="00CA30D2" w:rsidRDefault="00CA30D2" w:rsidP="00CA30D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sprostowania danych (art. 16. RODO),</w:t>
      </w:r>
    </w:p>
    <w:p w14:paraId="6D1AD260" w14:textId="77777777" w:rsidR="00CA30D2" w:rsidRDefault="00CA30D2" w:rsidP="00CA30D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usunięcia danych (art. 17 RODO),</w:t>
      </w:r>
    </w:p>
    <w:p w14:paraId="3905934D" w14:textId="77777777" w:rsidR="00CA30D2" w:rsidRDefault="00CA30D2" w:rsidP="00CA30D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ograniczenia przetwarzania danych (art. 18 RODO),</w:t>
      </w:r>
    </w:p>
    <w:p w14:paraId="25F0D681" w14:textId="77777777" w:rsidR="00CA30D2" w:rsidRDefault="00CA30D2" w:rsidP="00CA30D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przenoszenia danych (art. 20 RODO),</w:t>
      </w:r>
    </w:p>
    <w:p w14:paraId="2361CB10" w14:textId="77777777" w:rsidR="00CA30D2" w:rsidRDefault="00CA30D2" w:rsidP="00CA30D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79B7E120" w14:textId="77777777" w:rsidR="00CA30D2" w:rsidRDefault="00CA30D2" w:rsidP="00CA30D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14:paraId="1E44914C" w14:textId="77777777" w:rsidR="00CA30D2" w:rsidRDefault="00CA30D2" w:rsidP="00CA30D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4786D013" w14:textId="77777777" w:rsidR="00CA30D2" w:rsidRDefault="00CA30D2" w:rsidP="00CA30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29 stycznia 2004 r. – Prawo zamówień publicznych od następnego roku kalendarzowego, po zakończeniu postępowania o udzielenie zamówienia, zgodnie z Zarządzeniem Dyrektora Generalnego Lasów Państwowych w sprawie jednolitego rzeczowego wykazu akt Państwowego Gospodarstwa Leśnego Lasy Państwowe jednak. </w:t>
      </w:r>
    </w:p>
    <w:p w14:paraId="19E93CF9" w14:textId="77777777" w:rsidR="00CA30D2" w:rsidRDefault="00CA30D2" w:rsidP="00CA30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może skutkować wykluczony z postępowania o udzielenie zamówienia i realizacji umowy cywilnoprawnej. </w:t>
      </w:r>
    </w:p>
    <w:p w14:paraId="23D4EEA8" w14:textId="77777777" w:rsidR="00CA30D2" w:rsidRDefault="00CA30D2" w:rsidP="00CA30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Dane osobowe nie podlegają zautomatyzowanemu podejmowaniu decyzji, w tym o profilowaniu.</w:t>
      </w:r>
    </w:p>
    <w:p w14:paraId="3AD46079" w14:textId="77777777" w:rsidR="00CA30D2" w:rsidRDefault="00CA30D2" w:rsidP="00CA30D2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0085D9B4" w14:textId="77777777" w:rsidR="00CA30D2" w:rsidRDefault="00CA30D2" w:rsidP="00CA30D2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29FD7667" w14:textId="77777777" w:rsidR="00140C87" w:rsidRDefault="00140C87"/>
    <w:sectPr w:rsidR="0014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D2"/>
    <w:rsid w:val="00051B93"/>
    <w:rsid w:val="00135060"/>
    <w:rsid w:val="00140C87"/>
    <w:rsid w:val="00182EF3"/>
    <w:rsid w:val="0036194E"/>
    <w:rsid w:val="009C66D1"/>
    <w:rsid w:val="00BC799F"/>
    <w:rsid w:val="00BD07F8"/>
    <w:rsid w:val="00CA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2C69"/>
  <w15:chartTrackingRefBased/>
  <w15:docId w15:val="{07FB2C66-A377-4B0C-9DA3-24ACB4F1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30D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A30D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30D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honorata.mroz</dc:creator>
  <cp:keywords/>
  <dc:description/>
  <cp:lastModifiedBy>Drączkowski Alfred</cp:lastModifiedBy>
  <cp:revision>12</cp:revision>
  <dcterms:created xsi:type="dcterms:W3CDTF">2019-07-15T08:38:00Z</dcterms:created>
  <dcterms:modified xsi:type="dcterms:W3CDTF">2021-06-17T06:41:00Z</dcterms:modified>
</cp:coreProperties>
</file>